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À DE/Proen</w:t>
      </w:r>
    </w:p>
    <w:tbl>
      <w:tblPr>
        <w:tblStyle w:val="Table1"/>
        <w:tblW w:w="10774.0" w:type="dxa"/>
        <w:jc w:val="left"/>
        <w:tblInd w:w="-318.0" w:type="dxa"/>
        <w:tblLayout w:type="fixed"/>
        <w:tblLook w:val="0400"/>
      </w:tblPr>
      <w:tblGrid>
        <w:gridCol w:w="716"/>
        <w:gridCol w:w="2991"/>
        <w:gridCol w:w="7067"/>
        <w:tblGridChange w:id="0">
          <w:tblGrid>
            <w:gridCol w:w="716"/>
            <w:gridCol w:w="2991"/>
            <w:gridCol w:w="7067"/>
          </w:tblGrid>
        </w:tblGridChange>
      </w:tblGrid>
      <w:tr>
        <w:trPr>
          <w:cantSplit w:val="0"/>
          <w:trHeight w:val="17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spacing w:line="288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1. DADOS DO SOLICITANTE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Unidade acadêmica: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Nome do Curso: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Nome do Coordenador de Curso: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Contato (Telefone/e-mail):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line="288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2. SOLICITAÇÃO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2.1 Estrutura a ser ajustada (número/ano – SIGAA):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2.2 Data da última solicitação de ajuste: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88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(permitido apenas uma vez por ano, Instrução Normativa 06/2025 Proen)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gridSpan w:val="3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2.3 Enquadramento da solicitação (marcar com X as opções abaixo)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Troca de componente curricular obrigatório em optativo ou vice-versa*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Substituição de componente curricular obrigatório*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6.56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434343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Inclusão de componente curricular optativo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434343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434343" w:space="0" w:sz="4" w:val="single"/>
              <w:left w:color="434343" w:space="0" w:sz="4" w:val="single"/>
              <w:bottom w:color="434343" w:space="0" w:sz="4" w:val="single"/>
              <w:right w:color="434343" w:space="0" w:sz="4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88" w:lineRule="auto"/>
              <w:rPr>
                <w:rFonts w:ascii="Calibri" w:cs="Calibri" w:eastAsia="Calibri" w:hAnsi="Calibri"/>
                <w:color w:val="ff000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Alteração de carga horária de componente curricular</w:t>
            </w:r>
            <w:r w:rsidDel="00000000" w:rsidR="00000000" w:rsidRPr="00000000">
              <w:rPr>
                <w:rFonts w:ascii="Calibri" w:cs="Calibri" w:eastAsia="Calibri" w:hAnsi="Calibri"/>
                <w:color w:val="ff0000"/>
                <w:rtl w:val="0"/>
              </w:rPr>
              <w:t xml:space="preserve">*/ **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434343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Alteração de nomenclatura de componente curricular**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Atualização de ementa do componente curricular**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Correção/alteração do referencial bibliográfico de componente curricular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Inclusão ou exclusão no elenco de atividades complementares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Alteração dos componentes curriculares entre os semestres, na estrutura cadastrada no SIGAA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Solicitação de equivalência entre componentes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Correção/alteração dos componentes de extensão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tabs>
                <w:tab w:val="left" w:leader="none" w:pos="1230"/>
              </w:tabs>
              <w:spacing w:line="288" w:lineRule="auto"/>
              <w:rPr>
                <w:rFonts w:ascii="Calibri" w:cs="Calibri" w:eastAsia="Calibri" w:hAnsi="Calibri"/>
                <w:color w:val="ff000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Adequações textuais no PPC oriundas ou não de normativas internas</w:t>
            </w:r>
            <w:r w:rsidDel="00000000" w:rsidR="00000000" w:rsidRPr="00000000">
              <w:rPr>
                <w:rFonts w:ascii="Calibri" w:cs="Calibri" w:eastAsia="Calibri" w:hAnsi="Calibri"/>
                <w:color w:val="ff0000"/>
                <w:rtl w:val="0"/>
              </w:rPr>
              <w:t xml:space="preserve"> 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tabs>
                <w:tab w:val="left" w:leader="none" w:pos="1230"/>
              </w:tabs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Adição de nova estrutura curricular, sem alteração de CH Total, para turno noturno previsto no PPC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gridSpan w:val="3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Calibri" w:cs="Calibri" w:eastAsia="Calibri" w:hAnsi="Calibri"/>
                <w:color w:val="ff011b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Só pode ser solicitado até 75% de execução da estrutura curricular.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br w:type="textWrapping"/>
              <w:t xml:space="preserve">** será necessária solicitação de equivalência entre componentes.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88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X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Declaro ciência de que as alterações solicitadas serão feitas na estrutura acima, já cadastrada no SIGAA, e de que estas valerão para todos os alunos ativos ligados a ela, assim como, reitero que não haverá mudança na carga horária total do curso e no perfil profissional do egresso, observado o tempo do último ajuste curricular.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88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3. JUSTIFICATIVA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Breve contextualização com a justificativa da solicitação, qual impacto na estrutura do curso e para os alunos ativos e formados.</w:t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line="288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4. RELATÓRIO ENUMERATIVO DOS AJUSTES SOLICITADOS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Indicar de forma enumerativa os ajustes curriculares solicitados e referenciar o número da página no PPC ajustado. </w:t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Caso a estrutura não tenha PPC, seguir orientações da IN, e anexar formulários de criação de componente e/ou solicitação de equivalência. Caso o componente a ser incluído na estrutura seja de outra unidade acadêmica, precisa da autorização do curso responsável pela oferta do componente.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Caso seja necessário, anexar a nova estrutura curricular com sequenciamento dos componentes por semestre.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Exemplos:</w:t>
            </w:r>
          </w:p>
          <w:p w:rsidR="00000000" w:rsidDel="00000000" w:rsidP="00000000" w:rsidRDefault="00000000" w:rsidRPr="00000000" w14:paraId="0000005C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Inclusão do componente optativo</w:t>
            </w:r>
            <w:r w:rsidDel="00000000" w:rsidR="00000000" w:rsidRPr="00000000">
              <w:rPr>
                <w:rFonts w:ascii="Calibri" w:cs="Calibri" w:eastAsia="Calibri" w:hAnsi="Calibri"/>
                <w:color w:val="ff0000"/>
                <w:rtl w:val="0"/>
              </w:rPr>
              <w:t xml:space="preserve"> XXXX0000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 (p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á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g X, rol de optativas,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pág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 X, ementário)</w:t>
            </w:r>
          </w:p>
          <w:p w:rsidR="00000000" w:rsidDel="00000000" w:rsidP="00000000" w:rsidRDefault="00000000" w:rsidRPr="00000000" w14:paraId="0000005D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Alteração de nomenclatura componente </w:t>
            </w:r>
            <w:r w:rsidDel="00000000" w:rsidR="00000000" w:rsidRPr="00000000">
              <w:rPr>
                <w:rFonts w:ascii="Calibri" w:cs="Calibri" w:eastAsia="Calibri" w:hAnsi="Calibri"/>
                <w:color w:val="ff0000"/>
                <w:rtl w:val="0"/>
              </w:rPr>
              <w:t xml:space="preserve">XXXX0000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 (pag X organização da estrutura, pag X ementário,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pág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 X tabela de equivalência)</w:t>
            </w:r>
          </w:p>
          <w:p w:rsidR="00000000" w:rsidDel="00000000" w:rsidP="00000000" w:rsidRDefault="00000000" w:rsidRPr="00000000" w14:paraId="0000005E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Alteração dos componentes curriculares entre os semestres (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pág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 X organização da estrutura)</w:t>
            </w:r>
          </w:p>
          <w:p w:rsidR="00000000" w:rsidDel="00000000" w:rsidP="00000000" w:rsidRDefault="00000000" w:rsidRPr="00000000" w14:paraId="0000005F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Solicitação de equivalência entre componentes (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pág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 X tabela de equivalência)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line="288" w:lineRule="auto"/>
              <w:rPr>
                <w:rFonts w:ascii="Calibri" w:cs="Calibri" w:eastAsia="Calibri" w:hAnsi="Calibri"/>
                <w:b w:val="1"/>
              </w:rPr>
            </w:pPr>
            <w:bookmarkStart w:colFirst="0" w:colLast="0" w:name="_heading=h.30j0zll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3. APROVAÇÃO PELO NDE DO CURSO, DO AJUSTE CURRICULAR DO PPC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Data de Aprovação: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____/_____/_______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_________________________________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Assinatura Coordenador(a) do Curso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Orientações: Esta solicitação deve ser anexada ao processo, integralmente preenchida e assinada, acompanhada da ata da reunião do NDE assinada, que aprovou todos os ajustes do PPC, e outros anexos necessários. Além, do</w:t>
            </w:r>
            <w:r w:rsidDel="00000000" w:rsidR="00000000" w:rsidRPr="00000000">
              <w:rPr>
                <w:rFonts w:ascii="Calibri" w:cs="Calibri" w:eastAsia="Calibri" w:hAnsi="Calibri"/>
                <w:color w:val="ff011b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novo documento do PPC com os ajustes solicitados.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ind w:right="141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right="14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right="14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right="14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right="14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right="14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right="14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right="14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right="14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right="14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right="14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right="14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right="14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right="14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right="14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right="14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right="14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right="14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right="14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right="141"/>
        <w:jc w:val="both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highlight w:val="yellow"/>
          <w:rtl w:val="0"/>
        </w:rPr>
        <w:t xml:space="preserve">Usar somente quando a estrutura a ser ajustada não esteja vinculada a um PPC aprovado no Consepe. Neste caso, os modelos abaixo devem vir obrigatoriamente como anexo à solicitação de ajuste.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right="141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Modelo A: </w:t>
      </w:r>
    </w:p>
    <w:p w:rsidR="00000000" w:rsidDel="00000000" w:rsidP="00000000" w:rsidRDefault="00000000" w:rsidRPr="00000000" w14:paraId="00000083">
      <w:pPr>
        <w:ind w:right="141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FORMULÁRIO DE SOLICITAÇÃO DE CRIAÇÃO DE COMPONENTE CURRICULAR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095.0" w:type="dxa"/>
        <w:jc w:val="left"/>
        <w:tblInd w:w="-35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55"/>
        <w:gridCol w:w="285"/>
        <w:gridCol w:w="1455"/>
        <w:gridCol w:w="1575"/>
        <w:gridCol w:w="1890"/>
        <w:gridCol w:w="645"/>
        <w:gridCol w:w="1020"/>
        <w:gridCol w:w="1170"/>
        <w:tblGridChange w:id="0">
          <w:tblGrid>
            <w:gridCol w:w="2055"/>
            <w:gridCol w:w="285"/>
            <w:gridCol w:w="1455"/>
            <w:gridCol w:w="1575"/>
            <w:gridCol w:w="1890"/>
            <w:gridCol w:w="645"/>
            <w:gridCol w:w="1020"/>
            <w:gridCol w:w="1170"/>
          </w:tblGrid>
        </w:tblGridChange>
      </w:tblGrid>
      <w:tr>
        <w:trPr>
          <w:cantSplit w:val="0"/>
          <w:trHeight w:val="220" w:hRule="atLeast"/>
          <w:tblHeader w:val="0"/>
        </w:trPr>
        <w:tc>
          <w:tcPr>
            <w:gridSpan w:val="8"/>
            <w:shd w:fill="d9d9d9" w:val="clear"/>
          </w:tcPr>
          <w:p w:rsidR="00000000" w:rsidDel="00000000" w:rsidP="00000000" w:rsidRDefault="00000000" w:rsidRPr="00000000" w14:paraId="00000085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DADOS DO COMPONENTE CURRICULAR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8"/>
            <w:shd w:fill="f2f2f2" w:val="clear"/>
          </w:tcPr>
          <w:p w:rsidR="00000000" w:rsidDel="00000000" w:rsidP="00000000" w:rsidRDefault="00000000" w:rsidRPr="00000000" w14:paraId="0000008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Nome do Componente: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8"/>
            <w:shd w:fill="f2f2f2" w:val="clear"/>
          </w:tcPr>
          <w:p w:rsidR="00000000" w:rsidDel="00000000" w:rsidP="00000000" w:rsidRDefault="00000000" w:rsidRPr="00000000" w14:paraId="0000009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Sugestão de código do componente:  </w:t>
            </w:r>
          </w:p>
          <w:p w:rsidR="00000000" w:rsidDel="00000000" w:rsidP="00000000" w:rsidRDefault="00000000" w:rsidRPr="00000000" w14:paraId="00000096">
            <w:pPr>
              <w:rPr>
                <w:rFonts w:ascii="Calibri" w:cs="Calibri" w:eastAsia="Calibri" w:hAnsi="Calibri"/>
                <w:sz w:val="20"/>
                <w:szCs w:val="20"/>
              </w:rPr>
            </w:pPr>
            <w:hyperlink r:id="rId7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*IN Proen 05/2024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8"/>
            <w:shd w:fill="f2f2f2" w:val="clear"/>
          </w:tcPr>
          <w:p w:rsidR="00000000" w:rsidDel="00000000" w:rsidP="00000000" w:rsidRDefault="00000000" w:rsidRPr="00000000" w14:paraId="0000009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Período de oferta na estrutura curricular (semestre):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8"/>
            <w:shd w:fill="f2f2f2" w:val="clear"/>
          </w:tcPr>
          <w:p w:rsidR="00000000" w:rsidDel="00000000" w:rsidP="00000000" w:rsidRDefault="00000000" w:rsidRPr="00000000" w14:paraId="000000A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Relação do componente com a estrutura curricular: (   ) Obrigatório      (    ) Optativo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8"/>
            <w:shd w:fill="d9d9d9" w:val="clear"/>
          </w:tcPr>
          <w:p w:rsidR="00000000" w:rsidDel="00000000" w:rsidP="00000000" w:rsidRDefault="00000000" w:rsidRPr="00000000" w14:paraId="000000AE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TIPO DO COMPONENTE CURRICULAR E CARGA HORÁRIA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3"/>
            <w:shd w:fill="f2f2f2" w:val="clear"/>
          </w:tcPr>
          <w:p w:rsidR="00000000" w:rsidDel="00000000" w:rsidP="00000000" w:rsidRDefault="00000000" w:rsidRPr="00000000" w14:paraId="000000B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    ) Disciplina</w:t>
            </w:r>
          </w:p>
        </w:tc>
        <w:tc>
          <w:tcPr/>
          <w:p w:rsidR="00000000" w:rsidDel="00000000" w:rsidP="00000000" w:rsidRDefault="00000000" w:rsidRPr="00000000" w14:paraId="000000B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Teórica:</w:t>
            </w:r>
          </w:p>
        </w:tc>
        <w:tc>
          <w:tcPr/>
          <w:p w:rsidR="00000000" w:rsidDel="00000000" w:rsidP="00000000" w:rsidRDefault="00000000" w:rsidRPr="00000000" w14:paraId="000000B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Prática: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BB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CH Total: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3"/>
            <w:shd w:fill="f2f2f2" w:val="clear"/>
          </w:tcPr>
          <w:p w:rsidR="00000000" w:rsidDel="00000000" w:rsidP="00000000" w:rsidRDefault="00000000" w:rsidRPr="00000000" w14:paraId="000000B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    ) Módulo</w:t>
            </w:r>
          </w:p>
        </w:tc>
        <w:tc>
          <w:tcPr/>
          <w:p w:rsidR="00000000" w:rsidDel="00000000" w:rsidP="00000000" w:rsidRDefault="00000000" w:rsidRPr="00000000" w14:paraId="000000C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Teórica:</w:t>
            </w:r>
          </w:p>
        </w:tc>
        <w:tc>
          <w:tcPr/>
          <w:p w:rsidR="00000000" w:rsidDel="00000000" w:rsidP="00000000" w:rsidRDefault="00000000" w:rsidRPr="00000000" w14:paraId="000000C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Prática: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C3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CH Total:</w:t>
            </w:r>
          </w:p>
        </w:tc>
      </w:tr>
      <w:tr>
        <w:trPr>
          <w:cantSplit w:val="0"/>
          <w:trHeight w:val="857.9296875" w:hRule="atLeast"/>
          <w:tblHeader w:val="0"/>
        </w:trPr>
        <w:tc>
          <w:tcPr>
            <w:gridSpan w:val="3"/>
            <w:shd w:fill="f2f2f2" w:val="clear"/>
            <w:vAlign w:val="center"/>
          </w:tcPr>
          <w:p w:rsidR="00000000" w:rsidDel="00000000" w:rsidP="00000000" w:rsidRDefault="00000000" w:rsidRPr="00000000" w14:paraId="000000C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    ) Atividade Coletiva - Práticas Integradoras de Extensão </w:t>
            </w:r>
          </w:p>
          <w:p w:rsidR="00000000" w:rsidDel="00000000" w:rsidP="00000000" w:rsidRDefault="00000000" w:rsidRPr="00000000" w14:paraId="000000C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*</w:t>
            </w:r>
            <w:hyperlink r:id="rId8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IN Proen 03/2023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C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CH aula</w:t>
            </w:r>
          </w:p>
          <w:p w:rsidR="00000000" w:rsidDel="00000000" w:rsidP="00000000" w:rsidRDefault="00000000" w:rsidRPr="00000000" w14:paraId="000000C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Extensionista:</w:t>
            </w:r>
          </w:p>
          <w:p w:rsidR="00000000" w:rsidDel="00000000" w:rsidP="00000000" w:rsidRDefault="00000000" w:rsidRPr="00000000" w14:paraId="000000C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C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Vivência/</w:t>
            </w:r>
          </w:p>
          <w:p w:rsidR="00000000" w:rsidDel="00000000" w:rsidP="00000000" w:rsidRDefault="00000000" w:rsidRPr="00000000" w14:paraId="000000C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Orientação:</w:t>
            </w:r>
          </w:p>
          <w:p w:rsidR="00000000" w:rsidDel="00000000" w:rsidP="00000000" w:rsidRDefault="00000000" w:rsidRPr="00000000" w14:paraId="000000D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CH Total:</w:t>
            </w:r>
          </w:p>
          <w:p w:rsidR="00000000" w:rsidDel="00000000" w:rsidP="00000000" w:rsidRDefault="00000000" w:rsidRPr="00000000" w14:paraId="000000D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gridSpan w:val="3"/>
            <w:shd w:fill="f2f2f2" w:val="clear"/>
            <w:vAlign w:val="center"/>
          </w:tcPr>
          <w:p w:rsidR="00000000" w:rsidDel="00000000" w:rsidP="00000000" w:rsidRDefault="00000000" w:rsidRPr="00000000" w14:paraId="000000D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    ) Atividade Coletiva -  Estágio</w:t>
            </w:r>
          </w:p>
          <w:p w:rsidR="00000000" w:rsidDel="00000000" w:rsidP="00000000" w:rsidRDefault="00000000" w:rsidRPr="00000000" w14:paraId="000000D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*</w:t>
            </w:r>
            <w:hyperlink r:id="rId9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IN Proen 03/2023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CH aula</w:t>
            </w:r>
          </w:p>
          <w:p w:rsidR="00000000" w:rsidDel="00000000" w:rsidP="00000000" w:rsidRDefault="00000000" w:rsidRPr="00000000" w14:paraId="000000D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Teórica:</w:t>
            </w:r>
          </w:p>
        </w:tc>
        <w:tc>
          <w:tcPr/>
          <w:p w:rsidR="00000000" w:rsidDel="00000000" w:rsidP="00000000" w:rsidRDefault="00000000" w:rsidRPr="00000000" w14:paraId="000000D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CH aula</w:t>
            </w:r>
          </w:p>
          <w:p w:rsidR="00000000" w:rsidDel="00000000" w:rsidP="00000000" w:rsidRDefault="00000000" w:rsidRPr="00000000" w14:paraId="000000D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Prática:</w:t>
            </w:r>
          </w:p>
          <w:p w:rsidR="00000000" w:rsidDel="00000000" w:rsidP="00000000" w:rsidRDefault="00000000" w:rsidRPr="00000000" w14:paraId="000000D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D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Vivência/</w:t>
            </w:r>
          </w:p>
          <w:p w:rsidR="00000000" w:rsidDel="00000000" w:rsidP="00000000" w:rsidRDefault="00000000" w:rsidRPr="00000000" w14:paraId="000000D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Orientação:</w:t>
            </w:r>
          </w:p>
          <w:p w:rsidR="00000000" w:rsidDel="00000000" w:rsidP="00000000" w:rsidRDefault="00000000" w:rsidRPr="00000000" w14:paraId="000000D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CH Total:</w:t>
            </w:r>
          </w:p>
          <w:p w:rsidR="00000000" w:rsidDel="00000000" w:rsidP="00000000" w:rsidRDefault="00000000" w:rsidRPr="00000000" w14:paraId="000000E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0" w:hRule="atLeast"/>
          <w:tblHeader w:val="0"/>
        </w:trPr>
        <w:tc>
          <w:tcPr>
            <w:gridSpan w:val="3"/>
            <w:shd w:fill="f2f2f2" w:val="clear"/>
            <w:vAlign w:val="center"/>
          </w:tcPr>
          <w:p w:rsidR="00000000" w:rsidDel="00000000" w:rsidP="00000000" w:rsidRDefault="00000000" w:rsidRPr="00000000" w14:paraId="000000E3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    ) Atividade Acadêmica Individual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(Ex. Atividades de Extensão, Atividades Complementares)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E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CH Total: </w:t>
            </w:r>
          </w:p>
        </w:tc>
      </w:tr>
      <w:tr>
        <w:trPr>
          <w:cantSplit w:val="0"/>
          <w:trHeight w:val="181" w:hRule="atLeast"/>
          <w:tblHeader w:val="0"/>
        </w:trPr>
        <w:tc>
          <w:tcPr>
            <w:gridSpan w:val="3"/>
            <w:shd w:fill="f2f2f2" w:val="clear"/>
          </w:tcPr>
          <w:p w:rsidR="00000000" w:rsidDel="00000000" w:rsidP="00000000" w:rsidRDefault="00000000" w:rsidRPr="00000000" w14:paraId="000000EB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    ) Atividade de Orientação individual </w:t>
            </w: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(Ex. Estágio, TCC.)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E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CH Total:</w:t>
            </w:r>
          </w:p>
        </w:tc>
      </w:tr>
      <w:tr>
        <w:trPr>
          <w:cantSplit w:val="0"/>
          <w:trHeight w:val="181" w:hRule="atLeast"/>
          <w:tblHeader w:val="0"/>
        </w:trPr>
        <w:tc>
          <w:tcPr>
            <w:gridSpan w:val="8"/>
            <w:shd w:fill="d9d9d9" w:val="clear"/>
          </w:tcPr>
          <w:p w:rsidR="00000000" w:rsidDel="00000000" w:rsidP="00000000" w:rsidRDefault="00000000" w:rsidRPr="00000000" w14:paraId="000000F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EQUIVALÊNCIAS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1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F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Código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0F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Componente Curricular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10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1" w:hRule="atLeast"/>
          <w:tblHeader w:val="0"/>
        </w:trPr>
        <w:tc>
          <w:tcPr/>
          <w:p w:rsidR="00000000" w:rsidDel="00000000" w:rsidP="00000000" w:rsidRDefault="00000000" w:rsidRPr="00000000" w14:paraId="0000010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10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1" w:hRule="atLeast"/>
          <w:tblHeader w:val="0"/>
        </w:trPr>
        <w:tc>
          <w:tcPr/>
          <w:p w:rsidR="00000000" w:rsidDel="00000000" w:rsidP="00000000" w:rsidRDefault="00000000" w:rsidRPr="00000000" w14:paraId="0000010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10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1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1" w:hRule="atLeast"/>
          <w:tblHeader w:val="0"/>
        </w:trPr>
        <w:tc>
          <w:tcPr>
            <w:gridSpan w:val="8"/>
            <w:shd w:fill="d9d9d9" w:val="clear"/>
          </w:tcPr>
          <w:p w:rsidR="00000000" w:rsidDel="00000000" w:rsidP="00000000" w:rsidRDefault="00000000" w:rsidRPr="00000000" w14:paraId="0000011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EMENTA / DESCRIÇÃO: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1" w:hRule="atLeast"/>
          <w:tblHeader w:val="0"/>
        </w:trPr>
        <w:tc>
          <w:tcPr>
            <w:gridSpan w:val="8"/>
          </w:tcPr>
          <w:p w:rsidR="00000000" w:rsidDel="00000000" w:rsidP="00000000" w:rsidRDefault="00000000" w:rsidRPr="00000000" w14:paraId="0000011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1" w:hRule="atLeast"/>
          <w:tblHeader w:val="0"/>
        </w:trPr>
        <w:tc>
          <w:tcPr>
            <w:gridSpan w:val="8"/>
            <w:shd w:fill="d9d9d9" w:val="clear"/>
          </w:tcPr>
          <w:p w:rsidR="00000000" w:rsidDel="00000000" w:rsidP="00000000" w:rsidRDefault="00000000" w:rsidRPr="00000000" w14:paraId="0000012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BIBLIOGRAFIA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1" w:hRule="atLeast"/>
          <w:tblHeader w:val="0"/>
        </w:trPr>
        <w:tc>
          <w:tcPr>
            <w:gridSpan w:val="8"/>
          </w:tcPr>
          <w:p w:rsidR="00000000" w:rsidDel="00000000" w:rsidP="00000000" w:rsidRDefault="00000000" w:rsidRPr="00000000" w14:paraId="0000012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BIBLIOGRAFIA BÁSICA: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1" w:hRule="atLeast"/>
          <w:tblHeader w:val="0"/>
        </w:trPr>
        <w:tc>
          <w:tcPr>
            <w:gridSpan w:val="8"/>
          </w:tcPr>
          <w:p w:rsidR="00000000" w:rsidDel="00000000" w:rsidP="00000000" w:rsidRDefault="00000000" w:rsidRPr="00000000" w14:paraId="0000013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BIBLIOGRAFIA COMPLEMENTAR: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>
          <w:b w:val="1"/>
        </w:rPr>
      </w:pPr>
      <w:r w:rsidDel="00000000" w:rsidR="00000000" w:rsidRPr="00000000">
        <w:rPr>
          <w:b w:val="1"/>
          <w:rtl w:val="0"/>
        </w:rPr>
        <w:tab/>
      </w:r>
    </w:p>
    <w:p w:rsidR="00000000" w:rsidDel="00000000" w:rsidP="00000000" w:rsidRDefault="00000000" w:rsidRPr="00000000" w14:paraId="0000014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Modelo B:</w:t>
      </w:r>
    </w:p>
    <w:p w:rsidR="00000000" w:rsidDel="00000000" w:rsidP="00000000" w:rsidRDefault="00000000" w:rsidRPr="00000000" w14:paraId="0000014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/>
      </w:pPr>
      <w:r w:rsidDel="00000000" w:rsidR="00000000" w:rsidRPr="00000000">
        <w:rPr>
          <w:b w:val="1"/>
          <w:rtl w:val="0"/>
        </w:rPr>
        <w:t xml:space="preserve">FORMULÁRIO DE SOLICITAÇÃO DE EQUIVALÊNCIA</w:t>
        <w:br w:type="textWrapping"/>
      </w:r>
      <w:r w:rsidDel="00000000" w:rsidR="00000000" w:rsidRPr="00000000">
        <w:rPr>
          <w:rtl w:val="0"/>
        </w:rPr>
      </w:r>
    </w:p>
    <w:tbl>
      <w:tblPr>
        <w:tblStyle w:val="Table3"/>
        <w:tblW w:w="10119.0" w:type="dxa"/>
        <w:jc w:val="left"/>
        <w:tblInd w:w="33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35"/>
        <w:gridCol w:w="2835"/>
        <w:gridCol w:w="617"/>
        <w:gridCol w:w="1225"/>
        <w:gridCol w:w="2552"/>
        <w:gridCol w:w="567"/>
        <w:gridCol w:w="988"/>
        <w:tblGridChange w:id="0">
          <w:tblGrid>
            <w:gridCol w:w="1335"/>
            <w:gridCol w:w="2835"/>
            <w:gridCol w:w="617"/>
            <w:gridCol w:w="1225"/>
            <w:gridCol w:w="2552"/>
            <w:gridCol w:w="567"/>
            <w:gridCol w:w="988"/>
          </w:tblGrid>
        </w:tblGridChange>
      </w:tblGrid>
      <w:tr>
        <w:trPr>
          <w:cantSplit w:val="0"/>
          <w:tblHeader w:val="0"/>
        </w:trPr>
        <w:tc>
          <w:tcPr>
            <w:gridSpan w:val="3"/>
            <w:shd w:fill="d9d9d9" w:val="clear"/>
            <w:vAlign w:val="center"/>
          </w:tcPr>
          <w:p w:rsidR="00000000" w:rsidDel="00000000" w:rsidP="00000000" w:rsidRDefault="00000000" w:rsidRPr="00000000" w14:paraId="00000148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Componente Cursado (estrutura antiga)</w:t>
            </w:r>
          </w:p>
        </w:tc>
        <w:tc>
          <w:tcPr>
            <w:gridSpan w:val="3"/>
            <w:shd w:fill="d9d9d9" w:val="clear"/>
            <w:vAlign w:val="center"/>
          </w:tcPr>
          <w:p w:rsidR="00000000" w:rsidDel="00000000" w:rsidP="00000000" w:rsidRDefault="00000000" w:rsidRPr="00000000" w14:paraId="0000014B">
            <w:pPr>
              <w:spacing w:before="57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Componente dispensado </w:t>
            </w:r>
          </w:p>
          <w:p w:rsidR="00000000" w:rsidDel="00000000" w:rsidP="00000000" w:rsidRDefault="00000000" w:rsidRPr="00000000" w14:paraId="0000014C">
            <w:pPr>
              <w:spacing w:before="57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(Estrutura nova)</w:t>
            </w:r>
          </w:p>
        </w:tc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 w14:paraId="0000014F">
            <w:pPr>
              <w:spacing w:before="57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Vigência a partir de: (ano/ período)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50">
            <w:pPr>
              <w:spacing w:before="57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Código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51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Nome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52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CH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53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Código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54">
            <w:pPr>
              <w:spacing w:before="57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Nome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55">
            <w:pPr>
              <w:spacing w:before="57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CH</w:t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7">
            <w:pPr>
              <w:spacing w:before="57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8">
            <w:pPr>
              <w:spacing w:before="57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spacing w:before="57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A">
            <w:pPr>
              <w:spacing w:before="57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B">
            <w:pPr>
              <w:spacing w:before="57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C">
            <w:pPr>
              <w:spacing w:before="57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D">
            <w:pPr>
              <w:spacing w:before="57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E">
            <w:pPr>
              <w:spacing w:before="57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F">
            <w:pPr>
              <w:spacing w:before="57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0">
            <w:pPr>
              <w:spacing w:before="57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spacing w:before="57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2">
            <w:pPr>
              <w:spacing w:before="57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3">
            <w:pPr>
              <w:spacing w:before="57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4">
            <w:pPr>
              <w:spacing w:before="57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5">
            <w:pPr>
              <w:spacing w:before="57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6">
            <w:pPr>
              <w:spacing w:before="57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7">
            <w:pPr>
              <w:spacing w:before="57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8">
            <w:pPr>
              <w:spacing w:before="57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spacing w:before="57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A">
            <w:pPr>
              <w:spacing w:before="57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B">
            <w:pPr>
              <w:spacing w:before="57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C">
            <w:pPr>
              <w:spacing w:before="57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D">
            <w:pPr>
              <w:spacing w:before="57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E">
            <w:pPr>
              <w:spacing w:before="57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F">
            <w:pPr>
              <w:spacing w:before="57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0">
            <w:pPr>
              <w:spacing w:before="57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spacing w:before="57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2">
            <w:pPr>
              <w:spacing w:before="57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3">
            <w:pPr>
              <w:spacing w:before="57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4">
            <w:pPr>
              <w:spacing w:before="57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5">
            <w:pPr>
              <w:spacing w:before="57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6">
            <w:pPr>
              <w:spacing w:before="57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shd w:fill="d9d9d9" w:val="clear"/>
          </w:tcPr>
          <w:p w:rsidR="00000000" w:rsidDel="00000000" w:rsidP="00000000" w:rsidRDefault="00000000" w:rsidRPr="00000000" w14:paraId="00000177">
            <w:pPr>
              <w:ind w:left="220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Observação: Para ser equivalente, o componente cursado em relação ao da estrutura, deve ter no mínimo 80% do conteúdo programático e igual ou superior carga horária. (Regimento de Graduação.)</w:t>
            </w:r>
          </w:p>
        </w:tc>
      </w:tr>
      <w:tr>
        <w:trPr>
          <w:cantSplit w:val="0"/>
          <w:trHeight w:val="1239" w:hRule="atLeast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17E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   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[    ]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Equivalência Mútua entre os Componentes (indo e voltando)    </w:t>
            </w:r>
          </w:p>
          <w:p w:rsidR="00000000" w:rsidDel="00000000" w:rsidP="00000000" w:rsidRDefault="00000000" w:rsidRPr="00000000" w14:paraId="00000180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 [    ]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Equivalência apenas para o componente Cursado (só indo)</w:t>
            </w:r>
          </w:p>
          <w:p w:rsidR="00000000" w:rsidDel="00000000" w:rsidP="00000000" w:rsidRDefault="00000000" w:rsidRPr="00000000" w14:paraId="00000181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9" w:hRule="atLeast"/>
          <w:tblHeader w:val="0"/>
        </w:trPr>
        <w:tc>
          <w:tcPr>
            <w:gridSpan w:val="7"/>
            <w:shd w:fill="d9d9d9" w:val="clear"/>
          </w:tcPr>
          <w:p w:rsidR="00000000" w:rsidDel="00000000" w:rsidP="00000000" w:rsidRDefault="00000000" w:rsidRPr="00000000" w14:paraId="00000188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APROVAÇÃO PELO NDE DO CURSO, DO AJUSTE CURRICULAR DO PPC</w:t>
            </w:r>
          </w:p>
        </w:tc>
      </w:tr>
      <w:tr>
        <w:trPr>
          <w:cantSplit w:val="0"/>
          <w:trHeight w:val="1239" w:hRule="atLeast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18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940" w:firstLine="0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94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Data de Aprovação:</w:t>
            </w:r>
          </w:p>
          <w:p w:rsidR="00000000" w:rsidDel="00000000" w:rsidP="00000000" w:rsidRDefault="00000000" w:rsidRPr="00000000" w14:paraId="0000019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94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____/_____/_______</w:t>
              <w:tab/>
              <w:t xml:space="preserve">          _________________________________</w:t>
            </w:r>
          </w:p>
          <w:p w:rsidR="00000000" w:rsidDel="00000000" w:rsidP="00000000" w:rsidRDefault="00000000" w:rsidRPr="00000000" w14:paraId="0000019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940" w:firstLine="0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                                                                Assinatura Coordenador(a) do Curso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shd w:fill="d9d9d9" w:val="clear"/>
          </w:tcPr>
          <w:p w:rsidR="00000000" w:rsidDel="00000000" w:rsidP="00000000" w:rsidRDefault="00000000" w:rsidRPr="00000000" w14:paraId="00000199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JUSTIFICATIVA</w:t>
            </w:r>
          </w:p>
        </w:tc>
      </w:tr>
      <w:tr>
        <w:trPr>
          <w:cantSplit w:val="0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1A0">
            <w:pPr>
              <w:ind w:left="220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ind w:left="220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ind w:left="220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ind w:left="220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1AA">
            <w:pPr>
              <w:ind w:left="360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OBS. Não é possível excluir equivalência do sistema, só colocar prazo final de vigência.</w:t>
            </w:r>
          </w:p>
        </w:tc>
      </w:tr>
    </w:tbl>
    <w:p w:rsidR="00000000" w:rsidDel="00000000" w:rsidP="00000000" w:rsidRDefault="00000000" w:rsidRPr="00000000" w14:paraId="000001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rPr/>
      </w:pPr>
      <w:bookmarkStart w:colFirst="0" w:colLast="0" w:name="_heading=h.1fob9te" w:id="1"/>
      <w:bookmarkEnd w:id="1"/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pgSz w:h="15840" w:w="12240" w:orient="portrait"/>
      <w:pgMar w:bottom="1134" w:top="851" w:left="1134" w:right="758" w:header="709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Arial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6">
    <w:pPr>
      <w:tabs>
        <w:tab w:val="left" w:leader="none" w:pos="4695"/>
      </w:tabs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rPr>
        <w:rFonts w:ascii="Arial" w:cs="Arial" w:eastAsia="Arial" w:hAnsi="Arial"/>
        <w:color w:val="000000"/>
        <w:sz w:val="22"/>
        <w:szCs w:val="22"/>
        <w:rtl w:val="0"/>
      </w:rPr>
      <w:tab/>
    </w:r>
  </w:p>
  <w:tbl>
    <w:tblPr>
      <w:tblStyle w:val="Table4"/>
      <w:tblW w:w="10800.0" w:type="dxa"/>
      <w:jc w:val="left"/>
      <w:tblInd w:w="-459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2407"/>
      <w:gridCol w:w="8393"/>
      <w:tblGridChange w:id="0">
        <w:tblGrid>
          <w:gridCol w:w="2407"/>
          <w:gridCol w:w="8393"/>
        </w:tblGrid>
      </w:tblGridChange>
    </w:tblGrid>
    <w:tr>
      <w:trPr>
        <w:cantSplit w:val="0"/>
        <w:trHeight w:val="929.8828125" w:hRule="atLeast"/>
        <w:tblHeader w:val="0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</w:tcPr>
        <w:p w:rsidR="00000000" w:rsidDel="00000000" w:rsidP="00000000" w:rsidRDefault="00000000" w:rsidRPr="00000000" w14:paraId="000001B7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ind w:left="605" w:firstLine="0"/>
            <w:rPr>
              <w:rFonts w:ascii="Arial" w:cs="Arial" w:eastAsia="Arial" w:hAnsi="Arial"/>
              <w:color w:val="000000"/>
              <w:sz w:val="20"/>
              <w:szCs w:val="20"/>
            </w:rPr>
          </w:pPr>
          <w:bookmarkStart w:colFirst="0" w:colLast="0" w:name="_heading=h.3znysh7" w:id="2"/>
          <w:bookmarkEnd w:id="2"/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405765</wp:posOffset>
                </wp:positionH>
                <wp:positionV relativeFrom="paragraph">
                  <wp:posOffset>90805</wp:posOffset>
                </wp:positionV>
                <wp:extent cx="382270" cy="399415"/>
                <wp:effectExtent b="0" l="0" r="0" t="0"/>
                <wp:wrapNone/>
                <wp:docPr id="4" name="image1.jpg"/>
                <a:graphic>
                  <a:graphicData uri="http://schemas.openxmlformats.org/drawingml/2006/picture">
                    <pic:pic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 b="-181" l="-188" r="-188" t="-18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2270" cy="399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  <w:p w:rsidR="00000000" w:rsidDel="00000000" w:rsidP="00000000" w:rsidRDefault="00000000" w:rsidRPr="00000000" w14:paraId="000001B8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before="16" w:line="140" w:lineRule="auto"/>
            <w:ind w:left="638" w:right="211" w:hanging="399"/>
            <w:rPr>
              <w:rFonts w:ascii="Arial" w:cs="Arial" w:eastAsia="Arial" w:hAnsi="Arial"/>
              <w:b w:val="1"/>
              <w:color w:val="76923b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B9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before="16" w:line="140" w:lineRule="auto"/>
            <w:ind w:left="638" w:right="211" w:hanging="399"/>
            <w:rPr>
              <w:rFonts w:ascii="Arial" w:cs="Arial" w:eastAsia="Arial" w:hAnsi="Arial"/>
              <w:b w:val="1"/>
              <w:color w:val="76923b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BA">
          <w:pPr>
            <w:widowControl w:val="0"/>
            <w:jc w:val="center"/>
            <w:rPr>
              <w:rFonts w:ascii="Arial" w:cs="Arial" w:eastAsia="Arial" w:hAnsi="Arial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1BB">
          <w:pPr>
            <w:widowControl w:val="0"/>
            <w:jc w:val="center"/>
            <w:rPr>
              <w:rFonts w:ascii="Arial" w:cs="Arial" w:eastAsia="Arial" w:hAnsi="Arial"/>
            </w:rPr>
          </w:pP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UNIVERSIDADE FEDERAL DO OESTE DO PARÁ </w:t>
          </w:r>
        </w:p>
        <w:p w:rsidR="00000000" w:rsidDel="00000000" w:rsidP="00000000" w:rsidRDefault="00000000" w:rsidRPr="00000000" w14:paraId="000001BC">
          <w:pPr>
            <w:widowControl w:val="0"/>
            <w:jc w:val="center"/>
            <w:rPr>
              <w:rFonts w:ascii="Arial" w:cs="Arial" w:eastAsia="Arial" w:hAnsi="Arial"/>
            </w:rPr>
          </w:pP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PRÓ-REITORIA DE ENSINO DE GRADUAÇÃO</w:t>
            <w:br w:type="textWrapping"/>
            <w:t xml:space="preserve">DIRETORIA DE ENSINO</w:t>
            <w:br w:type="textWrapping"/>
            <w:t xml:space="preserve">DIRETORIA DE REGISTRO ACADÊMICO</w:t>
          </w:r>
        </w:p>
        <w:p w:rsidR="00000000" w:rsidDel="00000000" w:rsidP="00000000" w:rsidRDefault="00000000" w:rsidRPr="00000000" w14:paraId="000001BD">
          <w:pPr>
            <w:widowControl w:val="0"/>
            <w:jc w:val="center"/>
            <w:rPr>
              <w:rFonts w:ascii="Arial" w:cs="Arial" w:eastAsia="Arial" w:hAnsi="Arial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2060"/>
              <w:rtl w:val="0"/>
            </w:rPr>
            <w:t xml:space="preserve">SOLICITAÇÃO DE AJUSTE CURRICULAR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BE">
    <w:pPr>
      <w:jc w:val="center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F">
    <w:pPr>
      <w:rPr/>
    </w:pP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hd w:fill="ffffff" w:val="clear"/>
      <w:spacing w:line="360" w:lineRule="auto"/>
      <w:jc w:val="center"/>
    </w:pPr>
    <w:rPr>
      <w:rFonts w:ascii="Century Gothic" w:cs="Century Gothic" w:eastAsia="Century Gothic" w:hAnsi="Century Gothic"/>
      <w:b w:val="1"/>
      <w:smallCaps w:val="1"/>
      <w:color w:val="002060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b w:val="1"/>
    </w:rPr>
  </w:style>
  <w:style w:type="paragraph" w:styleId="Heading3">
    <w:name w:val="heading 3"/>
    <w:basedOn w:val="Normal"/>
    <w:next w:val="Normal"/>
    <w:pPr>
      <w:keepNext w:val="1"/>
      <w:spacing w:line="360" w:lineRule="auto"/>
      <w:ind w:left="720"/>
      <w:jc w:val="center"/>
    </w:pPr>
    <w:rPr>
      <w:b w:val="1"/>
    </w:rPr>
  </w:style>
  <w:style w:type="paragraph" w:styleId="Heading4">
    <w:name w:val="heading 4"/>
    <w:basedOn w:val="Normal"/>
    <w:next w:val="Normal"/>
    <w:pPr>
      <w:keepNext w:val="1"/>
      <w:spacing w:line="360" w:lineRule="auto"/>
      <w:jc w:val="both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Carlito" w:cs="Carlito" w:eastAsia="Carlito" w:hAnsi="Carlito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hd w:fill="ffffff" w:val="clear"/>
      <w:spacing w:line="360" w:lineRule="auto"/>
      <w:jc w:val="center"/>
    </w:pPr>
    <w:rPr>
      <w:rFonts w:ascii="Century Gothic" w:cs="Century Gothic" w:eastAsia="Century Gothic" w:hAnsi="Century Gothic"/>
      <w:b w:val="1"/>
      <w:smallCaps w:val="1"/>
      <w:color w:val="002060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b w:val="1"/>
    </w:rPr>
  </w:style>
  <w:style w:type="paragraph" w:styleId="Heading3">
    <w:name w:val="heading 3"/>
    <w:basedOn w:val="Normal"/>
    <w:next w:val="Normal"/>
    <w:pPr>
      <w:keepNext w:val="1"/>
      <w:spacing w:line="360" w:lineRule="auto"/>
      <w:ind w:left="720"/>
      <w:jc w:val="center"/>
    </w:pPr>
    <w:rPr>
      <w:b w:val="1"/>
    </w:rPr>
  </w:style>
  <w:style w:type="paragraph" w:styleId="Heading4">
    <w:name w:val="heading 4"/>
    <w:basedOn w:val="Normal"/>
    <w:next w:val="Normal"/>
    <w:pPr>
      <w:keepNext w:val="1"/>
      <w:spacing w:line="360" w:lineRule="auto"/>
      <w:jc w:val="both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Carlito" w:cs="Carlito" w:eastAsia="Carlito" w:hAnsi="Carlito"/>
      <w:sz w:val="28"/>
      <w:szCs w:val="28"/>
    </w:rPr>
  </w:style>
  <w:style w:type="paragraph" w:styleId="Normal" w:default="1">
    <w:name w:val="Normal"/>
    <w:qFormat w:val="1"/>
    <w:rsid w:val="00384BB6"/>
  </w:style>
  <w:style w:type="paragraph" w:styleId="Ttulo1">
    <w:name w:val="heading 1"/>
    <w:basedOn w:val="Normal"/>
    <w:next w:val="Normal"/>
    <w:link w:val="Ttulo1Char"/>
    <w:uiPriority w:val="9"/>
    <w:qFormat w:val="1"/>
    <w:rsid w:val="00B96B66"/>
    <w:pPr>
      <w:keepNext w:val="1"/>
      <w:shd w:color="auto" w:fill="ffffff" w:val="clear"/>
      <w:spacing w:line="360" w:lineRule="auto"/>
      <w:contextualSpacing w:val="1"/>
      <w:jc w:val="center"/>
      <w:outlineLvl w:val="0"/>
    </w:pPr>
    <w:rPr>
      <w:rFonts w:ascii="Century Gothic" w:hAnsi="Century Gothic"/>
      <w:b w:val="1"/>
      <w:bCs w:val="1"/>
      <w:smallCaps w:val="1"/>
      <w:color w:val="002060"/>
      <w:szCs w:val="23"/>
    </w:rPr>
  </w:style>
  <w:style w:type="paragraph" w:styleId="Ttulo2">
    <w:name w:val="heading 2"/>
    <w:basedOn w:val="Normal"/>
    <w:next w:val="Normal"/>
    <w:uiPriority w:val="9"/>
    <w:unhideWhenUsed w:val="1"/>
    <w:qFormat w:val="1"/>
    <w:rsid w:val="00953A38"/>
    <w:pPr>
      <w:keepNext w:val="1"/>
      <w:jc w:val="center"/>
      <w:outlineLvl w:val="1"/>
    </w:pPr>
    <w:rPr>
      <w:b w:val="1"/>
      <w:bCs w:val="1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rsid w:val="00953A38"/>
    <w:pPr>
      <w:keepNext w:val="1"/>
      <w:spacing w:line="360" w:lineRule="auto"/>
      <w:ind w:left="720"/>
      <w:jc w:val="center"/>
      <w:outlineLvl w:val="2"/>
    </w:pPr>
    <w:rPr>
      <w:b w:val="1"/>
      <w:bCs w:val="1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rsid w:val="00953A38"/>
    <w:pPr>
      <w:keepNext w:val="1"/>
      <w:spacing w:line="360" w:lineRule="auto"/>
      <w:jc w:val="both"/>
      <w:outlineLvl w:val="3"/>
    </w:pPr>
    <w:rPr>
      <w:b w:val="1"/>
      <w:bCs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Corpodetexto"/>
    <w:uiPriority w:val="10"/>
    <w:qFormat w:val="1"/>
    <w:pPr>
      <w:keepNext w:val="1"/>
      <w:spacing w:after="120" w:before="240"/>
    </w:pPr>
    <w:rPr>
      <w:rFonts w:ascii="Carlito" w:cs="Noto Sans Devanagari" w:eastAsia="WenQuanYi Micro Hei" w:hAnsi="Carlito"/>
      <w:sz w:val="28"/>
      <w:szCs w:val="28"/>
    </w:rPr>
  </w:style>
  <w:style w:type="character" w:styleId="Caracteresdenotaderodap" w:customStyle="1">
    <w:name w:val="Caracteres de nota de rodapé"/>
    <w:semiHidden w:val="1"/>
    <w:qFormat w:val="1"/>
    <w:rsid w:val="00953A38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styleId="FootnoteCharacters" w:customStyle="1">
    <w:name w:val="Footnote Characters"/>
    <w:qFormat w:val="1"/>
    <w:rPr>
      <w:vertAlign w:val="superscript"/>
    </w:rPr>
  </w:style>
  <w:style w:type="character" w:styleId="FootnoteCharacters1" w:customStyle="1">
    <w:name w:val="Footnote Characters1"/>
    <w:qFormat w:val="1"/>
    <w:rPr>
      <w:vertAlign w:val="superscript"/>
    </w:rPr>
  </w:style>
  <w:style w:type="character" w:styleId="FootnoteCharacters11" w:customStyle="1">
    <w:name w:val="Footnote Characters11"/>
    <w:qFormat w:val="1"/>
    <w:rPr>
      <w:vertAlign w:val="superscript"/>
    </w:rPr>
  </w:style>
  <w:style w:type="character" w:styleId="FootnoteCharacters111" w:customStyle="1">
    <w:name w:val="Footnote Characters111"/>
    <w:qFormat w:val="1"/>
    <w:rPr>
      <w:vertAlign w:val="superscript"/>
    </w:rPr>
  </w:style>
  <w:style w:type="character" w:styleId="FootnoteCharacters1111" w:customStyle="1">
    <w:name w:val="Footnote Characters1111"/>
    <w:qFormat w:val="1"/>
    <w:rPr>
      <w:vertAlign w:val="superscript"/>
    </w:rPr>
  </w:style>
  <w:style w:type="character" w:styleId="FootnoteCharacters11111" w:customStyle="1">
    <w:name w:val="Footnote Characters11111"/>
    <w:qFormat w:val="1"/>
    <w:rPr>
      <w:vertAlign w:val="superscript"/>
    </w:rPr>
  </w:style>
  <w:style w:type="character" w:styleId="Nmerodepgina">
    <w:name w:val="page number"/>
    <w:basedOn w:val="Fontepargpadro"/>
    <w:semiHidden w:val="1"/>
    <w:qFormat w:val="1"/>
    <w:rsid w:val="00953A38"/>
  </w:style>
  <w:style w:type="character" w:styleId="Refdecomentrio">
    <w:name w:val="annotation reference"/>
    <w:uiPriority w:val="99"/>
    <w:semiHidden w:val="1"/>
    <w:unhideWhenUsed w:val="1"/>
    <w:qFormat w:val="1"/>
    <w:rsid w:val="00401EE2"/>
    <w:rPr>
      <w:sz w:val="16"/>
      <w:szCs w:val="16"/>
    </w:rPr>
  </w:style>
  <w:style w:type="character" w:styleId="TextodecomentrioChar" w:customStyle="1">
    <w:name w:val="Texto de comentário Char"/>
    <w:basedOn w:val="Fontepargpadro"/>
    <w:link w:val="Textodecomentrio"/>
    <w:qFormat w:val="1"/>
    <w:rsid w:val="00401EE2"/>
  </w:style>
  <w:style w:type="character" w:styleId="AssuntodocomentrioChar" w:customStyle="1">
    <w:name w:val="Assunto do comentário Char"/>
    <w:link w:val="Assuntodocomentrio"/>
    <w:uiPriority w:val="99"/>
    <w:semiHidden w:val="1"/>
    <w:qFormat w:val="1"/>
    <w:rsid w:val="00401EE2"/>
    <w:rPr>
      <w:b w:val="1"/>
      <w:bCs w:val="1"/>
    </w:rPr>
  </w:style>
  <w:style w:type="character" w:styleId="TextodebaloChar" w:customStyle="1">
    <w:name w:val="Texto de balão Char"/>
    <w:link w:val="Textodebalo"/>
    <w:uiPriority w:val="99"/>
    <w:semiHidden w:val="1"/>
    <w:qFormat w:val="1"/>
    <w:rsid w:val="00401EE2"/>
    <w:rPr>
      <w:rFonts w:ascii="Tahoma" w:cs="Tahoma" w:hAnsi="Tahoma"/>
      <w:sz w:val="16"/>
      <w:szCs w:val="16"/>
    </w:rPr>
  </w:style>
  <w:style w:type="character" w:styleId="InternetLink" w:customStyle="1">
    <w:name w:val="Internet Link"/>
    <w:uiPriority w:val="99"/>
    <w:unhideWhenUsed w:val="1"/>
    <w:qFormat w:val="1"/>
    <w:rsid w:val="004B50F6"/>
    <w:rPr>
      <w:color w:val="0563c1"/>
      <w:u w:val="single"/>
    </w:rPr>
  </w:style>
  <w:style w:type="character" w:styleId="MapadoDocumentoChar" w:customStyle="1">
    <w:name w:val="Mapa do Documento Char"/>
    <w:link w:val="MapadoDocumento"/>
    <w:uiPriority w:val="99"/>
    <w:semiHidden w:val="1"/>
    <w:qFormat w:val="1"/>
    <w:rsid w:val="00F73407"/>
    <w:rPr>
      <w:sz w:val="24"/>
      <w:szCs w:val="24"/>
    </w:rPr>
  </w:style>
  <w:style w:type="character" w:styleId="Ttulo1Char" w:customStyle="1">
    <w:name w:val="Título 1 Char"/>
    <w:link w:val="Ttulo1"/>
    <w:qFormat w:val="1"/>
    <w:rsid w:val="00B96B66"/>
    <w:rPr>
      <w:rFonts w:ascii="Century Gothic" w:hAnsi="Century Gothic"/>
      <w:b w:val="1"/>
      <w:bCs w:val="1"/>
      <w:smallCaps w:val="1"/>
      <w:color w:val="002060"/>
      <w:sz w:val="24"/>
      <w:szCs w:val="23"/>
      <w:shd w:color="auto" w:fill="ffffff" w:val="clear"/>
    </w:rPr>
  </w:style>
  <w:style w:type="character" w:styleId="TextodenotaderodapChar" w:customStyle="1">
    <w:name w:val="Texto de nota de rodapé Char"/>
    <w:basedOn w:val="Fontepargpadro"/>
    <w:link w:val="Textodenotaderodap"/>
    <w:semiHidden w:val="1"/>
    <w:qFormat w:val="1"/>
    <w:rsid w:val="00CB550B"/>
  </w:style>
  <w:style w:type="character" w:styleId="Forte">
    <w:name w:val="Strong"/>
    <w:uiPriority w:val="22"/>
    <w:qFormat w:val="1"/>
    <w:rsid w:val="00C10383"/>
    <w:rPr>
      <w:b w:val="1"/>
      <w:bCs w:val="1"/>
    </w:rPr>
  </w:style>
  <w:style w:type="character" w:styleId="CabealhoChar" w:customStyle="1">
    <w:name w:val="Cabeçalho Char"/>
    <w:link w:val="Cabealho"/>
    <w:uiPriority w:val="99"/>
    <w:qFormat w:val="1"/>
    <w:rsid w:val="00F35E43"/>
    <w:rPr>
      <w:sz w:val="24"/>
      <w:szCs w:val="24"/>
    </w:rPr>
  </w:style>
  <w:style w:type="character" w:styleId="nfase">
    <w:name w:val="Emphasis"/>
    <w:uiPriority w:val="20"/>
    <w:qFormat w:val="1"/>
    <w:rsid w:val="00C6745A"/>
    <w:rPr>
      <w:i w:val="1"/>
      <w:iCs w:val="1"/>
    </w:rPr>
  </w:style>
  <w:style w:type="character" w:styleId="MenoPendente1" w:customStyle="1">
    <w:name w:val="Menção Pendente1"/>
    <w:uiPriority w:val="99"/>
    <w:semiHidden w:val="1"/>
    <w:unhideWhenUsed w:val="1"/>
    <w:qFormat w:val="1"/>
    <w:rsid w:val="00453F81"/>
    <w:rPr>
      <w:color w:val="808080"/>
      <w:shd w:color="auto" w:fill="e6e6e6" w:val="clear"/>
    </w:rPr>
  </w:style>
  <w:style w:type="character" w:styleId="Smbolosdenumerao" w:customStyle="1">
    <w:name w:val="Símbolos de numeração"/>
    <w:qFormat w:val="1"/>
  </w:style>
  <w:style w:type="character" w:styleId="InternetLink1" w:customStyle="1">
    <w:name w:val="Internet Link1"/>
    <w:qFormat w:val="1"/>
    <w:rPr>
      <w:color w:val="0563c1"/>
      <w:u w:val="single"/>
    </w:rPr>
  </w:style>
  <w:style w:type="character" w:styleId="InternetLink2" w:customStyle="1">
    <w:name w:val="Internet Link2"/>
    <w:basedOn w:val="Fontepargpadro"/>
    <w:uiPriority w:val="99"/>
    <w:semiHidden w:val="1"/>
    <w:unhideWhenUsed w:val="1"/>
    <w:qFormat w:val="1"/>
    <w:rsid w:val="00FD3922"/>
    <w:rPr>
      <w:color w:val="0000ee" w:themeColor="hyperlink"/>
      <w:u w:val="single"/>
    </w:rPr>
  </w:style>
  <w:style w:type="paragraph" w:styleId="Corpodetexto">
    <w:name w:val="Body Text"/>
    <w:basedOn w:val="Normal"/>
    <w:semiHidden w:val="1"/>
    <w:rsid w:val="00953A38"/>
    <w:pPr>
      <w:jc w:val="center"/>
    </w:pPr>
    <w:rPr>
      <w:b w:val="1"/>
      <w:bCs w:val="1"/>
      <w:sz w:val="32"/>
    </w:rPr>
  </w:style>
  <w:style w:type="paragraph" w:styleId="Lista">
    <w:name w:val="List"/>
    <w:basedOn w:val="Corpodetexto"/>
    <w:rPr>
      <w:rFonts w:cs="Noto Sans Devanagari"/>
    </w:rPr>
  </w:style>
  <w:style w:type="paragraph" w:styleId="Legenda">
    <w:name w:val="caption"/>
    <w:basedOn w:val="Normal"/>
    <w:qFormat w:val="1"/>
    <w:pPr>
      <w:suppressLineNumbers w:val="1"/>
      <w:spacing w:after="120" w:before="120"/>
    </w:pPr>
    <w:rPr>
      <w:rFonts w:cs="Noto Sans Devanagari"/>
      <w:i w:val="1"/>
      <w:iCs w:val="1"/>
    </w:rPr>
  </w:style>
  <w:style w:type="paragraph" w:styleId="ndice" w:customStyle="1">
    <w:name w:val="Índice"/>
    <w:basedOn w:val="Normal"/>
    <w:qFormat w:val="1"/>
    <w:pPr>
      <w:suppressLineNumbers w:val="1"/>
    </w:pPr>
    <w:rPr>
      <w:rFonts w:cs="Noto Sans Devanagari"/>
    </w:rPr>
  </w:style>
  <w:style w:type="paragraph" w:styleId="Corpodetexto2">
    <w:name w:val="Body Text 2"/>
    <w:basedOn w:val="Normal"/>
    <w:semiHidden w:val="1"/>
    <w:qFormat w:val="1"/>
    <w:rsid w:val="00953A38"/>
    <w:pPr>
      <w:spacing w:line="360" w:lineRule="auto"/>
      <w:jc w:val="both"/>
    </w:pPr>
  </w:style>
  <w:style w:type="paragraph" w:styleId="Textodenotaderodap">
    <w:name w:val="footnote text"/>
    <w:basedOn w:val="Normal"/>
    <w:link w:val="TextodenotaderodapChar"/>
    <w:semiHidden w:val="1"/>
    <w:rsid w:val="00953A38"/>
    <w:rPr>
      <w:sz w:val="20"/>
      <w:szCs w:val="20"/>
    </w:rPr>
  </w:style>
  <w:style w:type="paragraph" w:styleId="BodyTextIndented" w:customStyle="1">
    <w:name w:val="Body Text;Indented"/>
    <w:basedOn w:val="Normal"/>
    <w:semiHidden w:val="1"/>
    <w:qFormat w:val="1"/>
    <w:rsid w:val="00953A38"/>
    <w:pPr>
      <w:spacing w:line="360" w:lineRule="auto"/>
      <w:ind w:firstLine="720"/>
      <w:jc w:val="both"/>
    </w:pPr>
  </w:style>
  <w:style w:type="paragraph" w:styleId="Corpodetexto3">
    <w:name w:val="Body Text 3"/>
    <w:basedOn w:val="Normal"/>
    <w:semiHidden w:val="1"/>
    <w:qFormat w:val="1"/>
    <w:rsid w:val="00953A38"/>
    <w:pPr>
      <w:spacing w:line="360" w:lineRule="auto"/>
      <w:jc w:val="both"/>
    </w:pPr>
    <w:rPr>
      <w:b w:val="1"/>
      <w:bCs w:val="1"/>
    </w:rPr>
  </w:style>
  <w:style w:type="paragraph" w:styleId="Recuodecorpodetexto2">
    <w:name w:val="Body Text Indent 2"/>
    <w:basedOn w:val="Normal"/>
    <w:semiHidden w:val="1"/>
    <w:qFormat w:val="1"/>
    <w:rsid w:val="00953A38"/>
    <w:pPr>
      <w:spacing w:line="360" w:lineRule="auto"/>
      <w:ind w:left="540"/>
      <w:jc w:val="both"/>
    </w:pPr>
  </w:style>
  <w:style w:type="paragraph" w:styleId="Recuodecorpodetexto3">
    <w:name w:val="Body Text Indent 3"/>
    <w:basedOn w:val="Normal"/>
    <w:semiHidden w:val="1"/>
    <w:qFormat w:val="1"/>
    <w:rsid w:val="00953A38"/>
    <w:pPr>
      <w:spacing w:line="360" w:lineRule="auto"/>
      <w:ind w:firstLine="1440"/>
      <w:jc w:val="both"/>
    </w:pPr>
  </w:style>
  <w:style w:type="paragraph" w:styleId="CabealhoeRodap" w:customStyle="1">
    <w:name w:val="Cabeçalho e Rodapé"/>
    <w:basedOn w:val="Normal"/>
    <w:qFormat w:val="1"/>
  </w:style>
  <w:style w:type="paragraph" w:styleId="HeaderandFooter" w:customStyle="1">
    <w:name w:val="Header and Footer"/>
    <w:basedOn w:val="Normal"/>
    <w:qFormat w:val="1"/>
  </w:style>
  <w:style w:type="paragraph" w:styleId="Rodap">
    <w:name w:val="footer"/>
    <w:basedOn w:val="Normal"/>
    <w:semiHidden w:val="1"/>
    <w:rsid w:val="00953A38"/>
    <w:pPr>
      <w:tabs>
        <w:tab w:val="center" w:pos="4419"/>
        <w:tab w:val="right" w:pos="8838"/>
      </w:tabs>
    </w:pPr>
  </w:style>
  <w:style w:type="paragraph" w:styleId="Textodecomentrio">
    <w:name w:val="annotation text"/>
    <w:basedOn w:val="Normal"/>
    <w:link w:val="TextodecomentrioChar"/>
    <w:unhideWhenUsed w:val="1"/>
    <w:qFormat w:val="1"/>
    <w:rsid w:val="00401EE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qFormat w:val="1"/>
    <w:rsid w:val="00401EE2"/>
    <w:rPr>
      <w:b w:val="1"/>
      <w:bCs w:val="1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qFormat w:val="1"/>
    <w:rsid w:val="00401EE2"/>
    <w:rPr>
      <w:rFonts w:ascii="Tahoma" w:hAnsi="Tahoma"/>
      <w:sz w:val="16"/>
      <w:szCs w:val="16"/>
    </w:rPr>
  </w:style>
  <w:style w:type="paragraph" w:styleId="NormalWeb">
    <w:name w:val="Normal (Web)"/>
    <w:basedOn w:val="Normal"/>
    <w:uiPriority w:val="99"/>
    <w:semiHidden w:val="1"/>
    <w:unhideWhenUsed w:val="1"/>
    <w:qFormat w:val="1"/>
    <w:rsid w:val="004B50F6"/>
    <w:pPr>
      <w:spacing w:afterAutospacing="1" w:beforeAutospacing="1"/>
    </w:pPr>
  </w:style>
  <w:style w:type="paragraph" w:styleId="MapadoDocumento">
    <w:name w:val="Document Map"/>
    <w:basedOn w:val="Normal"/>
    <w:link w:val="MapadoDocumentoChar"/>
    <w:uiPriority w:val="99"/>
    <w:semiHidden w:val="1"/>
    <w:unhideWhenUsed w:val="1"/>
    <w:qFormat w:val="1"/>
    <w:rsid w:val="00F73407"/>
  </w:style>
  <w:style w:type="paragraph" w:styleId="SombreamentoEscuro-nfase11" w:customStyle="1">
    <w:name w:val="Sombreamento Escuro - Ênfase 11"/>
    <w:uiPriority w:val="71"/>
    <w:qFormat w:val="1"/>
    <w:rsid w:val="00F73407"/>
  </w:style>
  <w:style w:type="paragraph" w:styleId="Sumrio1">
    <w:name w:val="toc 1"/>
    <w:basedOn w:val="Normal"/>
    <w:next w:val="Normal"/>
    <w:autoRedefine w:val="1"/>
    <w:uiPriority w:val="39"/>
    <w:unhideWhenUsed w:val="1"/>
    <w:rsid w:val="00A360D8"/>
    <w:pPr>
      <w:spacing w:before="120"/>
    </w:pPr>
    <w:rPr>
      <w:rFonts w:ascii="Calibri" w:hAnsi="Calibri"/>
      <w:b w:val="1"/>
      <w:bCs w:val="1"/>
    </w:rPr>
  </w:style>
  <w:style w:type="paragraph" w:styleId="Sumrio2">
    <w:name w:val="toc 2"/>
    <w:basedOn w:val="Normal"/>
    <w:next w:val="Normal"/>
    <w:autoRedefine w:val="1"/>
    <w:uiPriority w:val="39"/>
    <w:unhideWhenUsed w:val="1"/>
    <w:rsid w:val="00377313"/>
    <w:pPr>
      <w:tabs>
        <w:tab w:val="right" w:leader="dot" w:pos="8828"/>
      </w:tabs>
      <w:spacing w:line="264" w:lineRule="auto"/>
      <w:ind w:left="238"/>
    </w:pPr>
    <w:rPr>
      <w:rFonts w:ascii="Calibri" w:hAnsi="Calibri"/>
      <w:b w:val="1"/>
      <w:bCs w:val="1"/>
      <w:sz w:val="22"/>
      <w:szCs w:val="22"/>
    </w:rPr>
  </w:style>
  <w:style w:type="paragraph" w:styleId="Sumrio3">
    <w:name w:val="toc 3"/>
    <w:basedOn w:val="Normal"/>
    <w:next w:val="Normal"/>
    <w:autoRedefine w:val="1"/>
    <w:uiPriority w:val="39"/>
    <w:unhideWhenUsed w:val="1"/>
    <w:rsid w:val="00A360D8"/>
    <w:pPr>
      <w:ind w:left="480"/>
    </w:pPr>
    <w:rPr>
      <w:rFonts w:ascii="Calibri" w:hAnsi="Calibri"/>
      <w:sz w:val="22"/>
      <w:szCs w:val="22"/>
    </w:rPr>
  </w:style>
  <w:style w:type="paragraph" w:styleId="Sumrio4">
    <w:name w:val="toc 4"/>
    <w:basedOn w:val="Normal"/>
    <w:next w:val="Normal"/>
    <w:autoRedefine w:val="1"/>
    <w:uiPriority w:val="39"/>
    <w:unhideWhenUsed w:val="1"/>
    <w:rsid w:val="00A360D8"/>
    <w:pPr>
      <w:ind w:left="720"/>
    </w:pPr>
    <w:rPr>
      <w:rFonts w:ascii="Calibri" w:hAnsi="Calibri"/>
      <w:sz w:val="20"/>
      <w:szCs w:val="20"/>
    </w:rPr>
  </w:style>
  <w:style w:type="paragraph" w:styleId="Sumrio5">
    <w:name w:val="toc 5"/>
    <w:basedOn w:val="Normal"/>
    <w:next w:val="Normal"/>
    <w:autoRedefine w:val="1"/>
    <w:uiPriority w:val="39"/>
    <w:unhideWhenUsed w:val="1"/>
    <w:rsid w:val="00A360D8"/>
    <w:pPr>
      <w:ind w:left="960"/>
    </w:pPr>
    <w:rPr>
      <w:rFonts w:ascii="Calibri" w:hAnsi="Calibri"/>
      <w:sz w:val="20"/>
      <w:szCs w:val="20"/>
    </w:rPr>
  </w:style>
  <w:style w:type="paragraph" w:styleId="Sumrio6">
    <w:name w:val="toc 6"/>
    <w:basedOn w:val="Normal"/>
    <w:next w:val="Normal"/>
    <w:autoRedefine w:val="1"/>
    <w:uiPriority w:val="39"/>
    <w:unhideWhenUsed w:val="1"/>
    <w:rsid w:val="00A360D8"/>
    <w:pPr>
      <w:ind w:left="1200"/>
    </w:pPr>
    <w:rPr>
      <w:rFonts w:ascii="Calibri" w:hAnsi="Calibri"/>
      <w:sz w:val="20"/>
      <w:szCs w:val="20"/>
    </w:rPr>
  </w:style>
  <w:style w:type="paragraph" w:styleId="Sumrio7">
    <w:name w:val="toc 7"/>
    <w:basedOn w:val="Normal"/>
    <w:next w:val="Normal"/>
    <w:autoRedefine w:val="1"/>
    <w:uiPriority w:val="39"/>
    <w:unhideWhenUsed w:val="1"/>
    <w:rsid w:val="00A360D8"/>
    <w:pPr>
      <w:ind w:left="1440"/>
    </w:pPr>
    <w:rPr>
      <w:rFonts w:ascii="Calibri" w:hAnsi="Calibri"/>
      <w:sz w:val="20"/>
      <w:szCs w:val="20"/>
    </w:rPr>
  </w:style>
  <w:style w:type="paragraph" w:styleId="Sumrio8">
    <w:name w:val="toc 8"/>
    <w:basedOn w:val="Normal"/>
    <w:next w:val="Normal"/>
    <w:autoRedefine w:val="1"/>
    <w:uiPriority w:val="39"/>
    <w:unhideWhenUsed w:val="1"/>
    <w:rsid w:val="00A360D8"/>
    <w:pPr>
      <w:ind w:left="1680"/>
    </w:pPr>
    <w:rPr>
      <w:rFonts w:ascii="Calibri" w:hAnsi="Calibri"/>
      <w:sz w:val="20"/>
      <w:szCs w:val="20"/>
    </w:rPr>
  </w:style>
  <w:style w:type="paragraph" w:styleId="Sumrio9">
    <w:name w:val="toc 9"/>
    <w:basedOn w:val="Normal"/>
    <w:next w:val="Normal"/>
    <w:autoRedefine w:val="1"/>
    <w:uiPriority w:val="39"/>
    <w:unhideWhenUsed w:val="1"/>
    <w:rsid w:val="00A360D8"/>
    <w:pPr>
      <w:ind w:left="1920"/>
    </w:pPr>
    <w:rPr>
      <w:rFonts w:ascii="Calibri" w:hAnsi="Calibri"/>
      <w:sz w:val="20"/>
      <w:szCs w:val="20"/>
    </w:rPr>
  </w:style>
  <w:style w:type="paragraph" w:styleId="PargrafodaLista">
    <w:name w:val="List Paragraph"/>
    <w:basedOn w:val="Normal"/>
    <w:uiPriority w:val="1"/>
    <w:qFormat w:val="1"/>
    <w:rsid w:val="00FD469B"/>
    <w:pPr>
      <w:ind w:left="720"/>
      <w:contextualSpacing w:val="1"/>
    </w:pPr>
  </w:style>
  <w:style w:type="paragraph" w:styleId="Reviso">
    <w:name w:val="Revision"/>
    <w:uiPriority w:val="99"/>
    <w:semiHidden w:val="1"/>
    <w:qFormat w:val="1"/>
    <w:rsid w:val="003F2CB4"/>
  </w:style>
  <w:style w:type="paragraph" w:styleId="Cabealho">
    <w:name w:val="header"/>
    <w:basedOn w:val="Normal"/>
    <w:link w:val="CabealhoChar"/>
    <w:uiPriority w:val="99"/>
    <w:unhideWhenUsed w:val="1"/>
    <w:rsid w:val="00F35E43"/>
    <w:pPr>
      <w:tabs>
        <w:tab w:val="center" w:pos="4252"/>
        <w:tab w:val="right" w:pos="8504"/>
      </w:tabs>
    </w:pPr>
  </w:style>
  <w:style w:type="paragraph" w:styleId="Default" w:customStyle="1">
    <w:name w:val="Default"/>
    <w:qFormat w:val="1"/>
    <w:rsid w:val="002C2F75"/>
    <w:rPr>
      <w:rFonts w:ascii="Calibri" w:cs="Calibri" w:hAnsi="Calibri"/>
      <w:color w:val="000000"/>
    </w:rPr>
  </w:style>
  <w:style w:type="paragraph" w:styleId="TableParagraph" w:customStyle="1">
    <w:name w:val="Table Paragraph"/>
    <w:basedOn w:val="Normal"/>
    <w:uiPriority w:val="1"/>
    <w:qFormat w:val="1"/>
    <w:rsid w:val="00BB0603"/>
    <w:pPr>
      <w:widowControl w:val="0"/>
      <w:spacing w:line="167" w:lineRule="exact"/>
      <w:ind w:left="107"/>
    </w:pPr>
    <w:rPr>
      <w:rFonts w:ascii="Calibri" w:cs="Calibri" w:eastAsia="Calibri" w:hAnsi="Calibri"/>
      <w:sz w:val="22"/>
      <w:szCs w:val="22"/>
      <w:lang w:bidi="pt-PT" w:eastAsia="pt-PT" w:val="pt-PT"/>
    </w:rPr>
  </w:style>
  <w:style w:type="paragraph" w:styleId="LO-normal" w:customStyle="1">
    <w:name w:val="LO-normal"/>
    <w:qFormat w:val="1"/>
    <w:rsid w:val="00C36C80"/>
    <w:pPr>
      <w:spacing w:line="276" w:lineRule="auto"/>
    </w:pPr>
    <w:rPr>
      <w:rFonts w:ascii="Arial" w:cs="Arial" w:eastAsia="Arial" w:hAnsi="Arial"/>
      <w:sz w:val="22"/>
      <w:szCs w:val="22"/>
      <w:lang w:bidi="hi-IN" w:eastAsia="zh-CN" w:val="en-US"/>
    </w:rPr>
  </w:style>
  <w:style w:type="paragraph" w:styleId="Contedodatabela" w:customStyle="1">
    <w:name w:val="Conteúdo da tabela"/>
    <w:basedOn w:val="Normal"/>
    <w:qFormat w:val="1"/>
    <w:pPr>
      <w:widowControl w:val="0"/>
      <w:suppressLineNumbers w:val="1"/>
    </w:pPr>
  </w:style>
  <w:style w:type="paragraph" w:styleId="Ttulodetabela" w:customStyle="1">
    <w:name w:val="Título de tabela"/>
    <w:basedOn w:val="Contedodatabela"/>
    <w:qFormat w:val="1"/>
    <w:pPr>
      <w:jc w:val="center"/>
    </w:pPr>
    <w:rPr>
      <w:b w:val="1"/>
      <w:bCs w:val="1"/>
    </w:rPr>
  </w:style>
  <w:style w:type="paragraph" w:styleId="BodyTextIndented1" w:customStyle="1">
    <w:name w:val="Body Text;Indented1"/>
    <w:basedOn w:val="Normal"/>
    <w:qFormat w:val="1"/>
    <w:pPr>
      <w:spacing w:line="360" w:lineRule="auto"/>
      <w:ind w:firstLine="720"/>
      <w:jc w:val="both"/>
    </w:pPr>
  </w:style>
  <w:style w:type="table" w:styleId="Tabelacomgrade">
    <w:name w:val="Table Grid"/>
    <w:basedOn w:val="Tabelanormal"/>
    <w:uiPriority w:val="59"/>
    <w:unhideWhenUsed w:val="1"/>
    <w:rsid w:val="00B52227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uiPriority w:val="99"/>
    <w:unhideWhenUsed w:val="1"/>
    <w:rsid w:val="00C94995"/>
    <w:rPr>
      <w:color w:val="0563c1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MenoPendente">
    <w:name w:val="Unresolved Mention"/>
    <w:basedOn w:val="Fontepargpadro"/>
    <w:uiPriority w:val="99"/>
    <w:semiHidden w:val="1"/>
    <w:unhideWhenUsed w:val="1"/>
    <w:rsid w:val="00F75D7B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9" Type="http://schemas.openxmlformats.org/officeDocument/2006/relationships/hyperlink" Target="https://www.ufopa.edu.br/media/file/site/proen/documentos/2023/81268dcf0c74b1217376ad4da8fa5618.pdf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ufopa.edu.br/media/file/site/proen/documentos/2024/6afdf5bd050ab75dec34280e34ee3cbc.pdf" TargetMode="External"/><Relationship Id="rId8" Type="http://schemas.openxmlformats.org/officeDocument/2006/relationships/hyperlink" Target="https://www.ufopa.edu.br/media/file/site/proen/documentos/2023/81268dcf0c74b1217376ad4da8fa5618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cklnySuaCkOEPBoFjZhzGl3/cg==">CgMxLjAyCWguMzBqMHpsbDIJaC4xZm9iOXRlMgloLjN6bnlzaDc4AHIhMXZYSGNOWlBvNkJRcDlNalFZX3RxNDAzblBEOG1MYnNz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2024-09-27T15:20:00Z</dcterms:created>
  <dc:creator>SERGIO MELO</dc:creator>
</cp:coreProperties>
</file>