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7" w:rsidRDefault="005C1F97" w:rsidP="005C1F97">
      <w:pPr>
        <w:pStyle w:val="Standard"/>
        <w:pageBreakBefore/>
        <w:spacing w:line="360" w:lineRule="auto"/>
        <w:jc w:val="both"/>
      </w:pPr>
      <w:bookmarkStart w:id="0" w:name="_GoBack"/>
      <w:r>
        <w:rPr>
          <w:rFonts w:ascii="Times New Roman" w:hAnsi="Times New Roman" w:cs="Times New Roman"/>
          <w:b/>
          <w:sz w:val="22"/>
          <w:szCs w:val="22"/>
        </w:rPr>
        <w:t xml:space="preserve">ANEXO 01 – FORMULÁRIO </w:t>
      </w:r>
      <w:r>
        <w:rPr>
          <w:rFonts w:ascii="Times New Roman" w:hAnsi="Times New Roman" w:cs="Times New Roman"/>
          <w:b/>
          <w:sz w:val="22"/>
          <w:szCs w:val="22"/>
        </w:rPr>
        <w:t xml:space="preserve">DO PROJETO INSTITUCIONAL DE MONITORIA </w:t>
      </w:r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PARA ENVIO </w:t>
      </w:r>
      <w:r>
        <w:rPr>
          <w:rFonts w:ascii="Times New Roman" w:hAnsi="Times New Roman" w:cs="Times New Roman"/>
          <w:b/>
          <w:i/>
          <w:sz w:val="22"/>
          <w:szCs w:val="22"/>
        </w:rPr>
        <w:t>ONLINE (LINK EDITAL)</w:t>
      </w:r>
    </w:p>
    <w:p w:rsidR="005C1F97" w:rsidRDefault="005C1F97" w:rsidP="005C1F97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pt-BR" w:bidi="ar-SA"/>
        </w:rPr>
        <w:drawing>
          <wp:inline distT="0" distB="0" distL="0" distR="0">
            <wp:extent cx="609600" cy="638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F97" w:rsidRDefault="005C1F97" w:rsidP="005C1F97">
      <w:pPr>
        <w:pStyle w:val="Standard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UNIVERSIDADE FEDERAL DO OESTE DO PARÁ</w:t>
      </w:r>
    </w:p>
    <w:p w:rsidR="005C1F97" w:rsidRDefault="005C1F97" w:rsidP="005C1F97">
      <w:pPr>
        <w:pStyle w:val="Standard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PRÓ-REITORIA DE ENSINO DE GRADUAÇÃO</w:t>
      </w:r>
    </w:p>
    <w:p w:rsidR="005C1F97" w:rsidRDefault="005C1F97" w:rsidP="005C1F97">
      <w:pPr>
        <w:pStyle w:val="Standard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DIRETORIA DE ENSINO</w:t>
      </w:r>
    </w:p>
    <w:p w:rsidR="005C1F97" w:rsidRDefault="005C1F97" w:rsidP="005C1F97">
      <w:pPr>
        <w:pStyle w:val="Standard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COORDENAÇÃO DE PROJETOS EDUCACIONAIS</w:t>
      </w:r>
    </w:p>
    <w:p w:rsidR="005C1F97" w:rsidRDefault="005C1F97" w:rsidP="005C1F97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C1F97" w:rsidRDefault="005C1F97" w:rsidP="005C1F97">
      <w:pPr>
        <w:pStyle w:val="Standard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PROGRAMA DE MONITORIA ACADÊMICA-PMA</w:t>
      </w:r>
    </w:p>
    <w:p w:rsidR="005C1F97" w:rsidRDefault="005C1F97" w:rsidP="005C1F97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:rsidR="005C1F97" w:rsidRDefault="005C1F97" w:rsidP="005C1F97">
      <w:pPr>
        <w:pStyle w:val="Standard"/>
        <w:jc w:val="center"/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FORMULÁRIO DE CADASTRO – PMA/UFOPA 2019 </w:t>
      </w:r>
      <w:r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  <w:t xml:space="preserve">(a ser preenchida enviada pelo Link, uma única vez pela Unidade Acadêmica/Campi, sendo </w:t>
      </w:r>
      <w:proofErr w:type="gramStart"/>
      <w:r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  <w:t>considerada o Projeto de Monitoria Institucional</w:t>
      </w:r>
      <w:proofErr w:type="gramEnd"/>
      <w:r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  <w:t>)</w:t>
      </w:r>
    </w:p>
    <w:p w:rsidR="005C1F97" w:rsidRDefault="005C1F97" w:rsidP="005C1F97">
      <w:pPr>
        <w:pStyle w:val="Standard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C1F97" w:rsidRDefault="005C1F97" w:rsidP="005C1F97">
      <w:pPr>
        <w:pStyle w:val="ListParagraph"/>
        <w:numPr>
          <w:ilvl w:val="0"/>
          <w:numId w:val="1"/>
        </w:numPr>
        <w:spacing w:before="280" w:after="280"/>
        <w:ind w:left="284" w:hanging="284"/>
        <w:jc w:val="both"/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DADOS DA PROPONENTE</w:t>
      </w:r>
    </w:p>
    <w:tbl>
      <w:tblPr>
        <w:tblW w:w="0" w:type="auto"/>
        <w:tblInd w:w="128" w:type="dxa"/>
        <w:tblLayout w:type="fixed"/>
        <w:tblCellMar>
          <w:left w:w="33" w:type="dxa"/>
        </w:tblCellMar>
        <w:tblLook w:val="0000" w:firstRow="0" w:lastRow="0" w:firstColumn="0" w:lastColumn="0" w:noHBand="0" w:noVBand="0"/>
      </w:tblPr>
      <w:tblGrid>
        <w:gridCol w:w="9710"/>
      </w:tblGrid>
      <w:tr w:rsidR="005C1F97" w:rsidTr="005C685F">
        <w:tc>
          <w:tcPr>
            <w:tcW w:w="9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snapToGrid w:val="0"/>
              <w:spacing w:line="36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Unidade/Campi:</w:t>
            </w:r>
          </w:p>
        </w:tc>
      </w:tr>
      <w:tr w:rsidR="005C1F97" w:rsidTr="005C685F">
        <w:tc>
          <w:tcPr>
            <w:tcW w:w="9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snapToGrid w:val="0"/>
              <w:spacing w:line="36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Direção: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5C1F97" w:rsidTr="005C685F">
        <w:tc>
          <w:tcPr>
            <w:tcW w:w="9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snapToGrid w:val="0"/>
              <w:spacing w:line="36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Número de bolsas:</w:t>
            </w:r>
          </w:p>
        </w:tc>
      </w:tr>
      <w:tr w:rsidR="005C1F97" w:rsidTr="005C685F">
        <w:tc>
          <w:tcPr>
            <w:tcW w:w="9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snapToGrid w:val="0"/>
              <w:spacing w:line="36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Cursos envolvidos/Nome dos Coordenadores de Curso/FBI:</w:t>
            </w:r>
          </w:p>
        </w:tc>
      </w:tr>
    </w:tbl>
    <w:p w:rsidR="005C1F97" w:rsidRDefault="005C1F97" w:rsidP="005C1F97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5C1F97" w:rsidRDefault="005C1F97" w:rsidP="005C1F97">
      <w:pPr>
        <w:pStyle w:val="Standard"/>
        <w:spacing w:before="280" w:after="28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PROJETO DE MONITORIA DE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INSTITUCIONAL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  <w:t>(a ser elaborado pela comissão e enviado pela Direção da Unidade/Campi</w:t>
      </w:r>
      <w:proofErr w:type="gramStart"/>
      <w:r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  <w:t xml:space="preserve"> )</w:t>
      </w:r>
      <w:proofErr w:type="gramEnd"/>
      <w:r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  <w:t xml:space="preserve"> Máximo de 03 páginas.</w:t>
      </w:r>
    </w:p>
    <w:p w:rsidR="005C1F97" w:rsidRDefault="005C1F97" w:rsidP="005C1F97">
      <w:pPr>
        <w:pStyle w:val="Standard"/>
        <w:numPr>
          <w:ilvl w:val="0"/>
          <w:numId w:val="1"/>
        </w:numPr>
        <w:spacing w:before="280" w:after="280"/>
        <w:ind w:left="-142" w:firstLine="0"/>
      </w:pPr>
      <w:r>
        <w:rPr>
          <w:rFonts w:ascii="Times New Roman" w:hAnsi="Times New Roman" w:cs="Times New Roman"/>
          <w:b/>
          <w:sz w:val="22"/>
          <w:szCs w:val="22"/>
        </w:rPr>
        <w:t xml:space="preserve">IDENTIFICAÇÃO DO PROJETO DE MONITORIA - </w:t>
      </w:r>
      <w:r>
        <w:rPr>
          <w:rFonts w:ascii="Times New Roman" w:hAnsi="Times New Roman" w:cs="Times New Roman"/>
          <w:sz w:val="22"/>
          <w:szCs w:val="22"/>
        </w:rPr>
        <w:t>O Projeto de Monitoria deverá apresentar os seguintes itens:</w:t>
      </w:r>
    </w:p>
    <w:tbl>
      <w:tblPr>
        <w:tblW w:w="0" w:type="auto"/>
        <w:tblInd w:w="-156" w:type="dxa"/>
        <w:tblLayout w:type="fixed"/>
        <w:tblCellMar>
          <w:left w:w="33" w:type="dxa"/>
        </w:tblCellMar>
        <w:tblLook w:val="0000" w:firstRow="0" w:lastRow="0" w:firstColumn="0" w:lastColumn="0" w:noHBand="0" w:noVBand="0"/>
      </w:tblPr>
      <w:tblGrid>
        <w:gridCol w:w="9987"/>
        <w:gridCol w:w="23"/>
      </w:tblGrid>
      <w:tr w:rsidR="005C1F97" w:rsidTr="005C685F">
        <w:trPr>
          <w:gridAfter w:val="1"/>
          <w:wAfter w:w="23" w:type="dxa"/>
        </w:trPr>
        <w:tc>
          <w:tcPr>
            <w:tcW w:w="9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Título do Projeto:</w:t>
            </w:r>
          </w:p>
          <w:p w:rsidR="005C1F97" w:rsidRDefault="005C1F97" w:rsidP="005C685F">
            <w:pPr>
              <w:pStyle w:val="Standard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1F97" w:rsidTr="005C685F">
        <w:trPr>
          <w:gridAfter w:val="1"/>
          <w:wAfter w:w="23" w:type="dxa"/>
        </w:trPr>
        <w:tc>
          <w:tcPr>
            <w:tcW w:w="9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Nome da Equipe/cargo:</w:t>
            </w:r>
          </w:p>
          <w:p w:rsidR="005C1F97" w:rsidRDefault="005C1F97" w:rsidP="005C685F">
            <w:pPr>
              <w:pStyle w:val="Standard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1F97" w:rsidTr="005C685F">
        <w:trPr>
          <w:gridAfter w:val="1"/>
          <w:wAfter w:w="23" w:type="dxa"/>
        </w:trPr>
        <w:tc>
          <w:tcPr>
            <w:tcW w:w="9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Período de execução do projeto 2019 e previsão 2020:</w:t>
            </w:r>
          </w:p>
          <w:p w:rsidR="005C1F97" w:rsidRDefault="005C1F97" w:rsidP="005C685F">
            <w:pPr>
              <w:pStyle w:val="Standard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1F97" w:rsidTr="005C685F">
        <w:trPr>
          <w:gridAfter w:val="1"/>
          <w:wAfter w:w="23" w:type="dxa"/>
        </w:trPr>
        <w:tc>
          <w:tcPr>
            <w:tcW w:w="9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Identificação dos nomes dos Planos de atividades de monitoria de cada Curso, nome de disciplinas (código do SIGAA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/laboratórios envolvidos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(Informar código do SIGAA e nome dos componentes curriculares vinculados aos laboratórios)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C1F97" w:rsidRDefault="005C1F97" w:rsidP="005C685F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1F97" w:rsidTr="005C685F">
        <w:trPr>
          <w:gridAfter w:val="1"/>
          <w:wAfter w:w="23" w:type="dxa"/>
        </w:trPr>
        <w:tc>
          <w:tcPr>
            <w:tcW w:w="9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Resumo do Projeto (até 300 palavras) e objetivo geral: </w:t>
            </w:r>
          </w:p>
          <w:p w:rsidR="005C1F97" w:rsidRDefault="005C1F97" w:rsidP="005C685F">
            <w:pPr>
              <w:pStyle w:val="Standard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1F97" w:rsidTr="005C685F">
        <w:tc>
          <w:tcPr>
            <w:tcW w:w="10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F97" w:rsidRDefault="005C1F97" w:rsidP="005C685F">
            <w:pPr>
              <w:pStyle w:val="Standard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DETALHAMENTO DO PLANO DE MONITORIA DE CADA CURSO DA UNIDADE/CAMPI/FBI:</w:t>
            </w:r>
          </w:p>
          <w:p w:rsidR="005C1F97" w:rsidRDefault="005C1F97" w:rsidP="005C685F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1F97" w:rsidRDefault="005C1F97" w:rsidP="005C685F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Introdução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Justificativa e Objetivos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C1F97" w:rsidRDefault="005C1F97" w:rsidP="005C685F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Metodologia (Especificação das atividades teóricas e práticas/ do (s) método(s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mecanismos e instrumentos objeto do Projeto de Monitoria);</w:t>
            </w:r>
          </w:p>
          <w:p w:rsidR="005C1F97" w:rsidRDefault="005C1F97" w:rsidP="005C685F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c) Identificação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s) atividade(s) curricular(es), cursos, disciplina ou área do conhecimento a que se vinculam as atividades da Monitoria;</w:t>
            </w:r>
          </w:p>
          <w:p w:rsidR="005C1F97" w:rsidRDefault="005C1F97" w:rsidP="005C685F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d) Descrição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Plano de Atividades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s) Monitor(es);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conjunto discriminado de atividades acadêmicas, propostas pelo docente orientador, a ser realizado pelo discente monitor no período de execução do projeto aprovado, sendo parte integrante do Projeto de Monitoria)</w:t>
            </w:r>
          </w:p>
          <w:p w:rsidR="005C1F97" w:rsidRDefault="005C1F97" w:rsidP="005C685F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e) Cronograma de execução das atividades do Projeto;</w:t>
            </w:r>
          </w:p>
          <w:tbl>
            <w:tblPr>
              <w:tblW w:w="0" w:type="auto"/>
              <w:tblLayout w:type="fixed"/>
              <w:tblCellMar>
                <w:left w:w="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5"/>
              <w:gridCol w:w="1055"/>
              <w:gridCol w:w="1200"/>
              <w:gridCol w:w="1013"/>
              <w:gridCol w:w="1025"/>
              <w:gridCol w:w="1075"/>
              <w:gridCol w:w="1346"/>
            </w:tblGrid>
            <w:tr w:rsidR="005C1F97" w:rsidTr="005C685F">
              <w:trPr>
                <w:trHeight w:val="407"/>
              </w:trPr>
              <w:tc>
                <w:tcPr>
                  <w:tcW w:w="279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Cronograma</w:t>
                  </w: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5C1F97" w:rsidRDefault="005C1F97" w:rsidP="005C685F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Monitoria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2"/>
                      <w:szCs w:val="22"/>
                    </w:rPr>
                    <w:t>Ceanama</w:t>
                  </w:r>
                  <w:proofErr w:type="spellEnd"/>
                </w:p>
              </w:tc>
              <w:tc>
                <w:tcPr>
                  <w:tcW w:w="105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Julho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Agosto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Setembro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Outubro</w:t>
                  </w:r>
                </w:p>
              </w:tc>
              <w:tc>
                <w:tcPr>
                  <w:tcW w:w="10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Novembro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Dezembro</w:t>
                  </w:r>
                </w:p>
              </w:tc>
            </w:tr>
            <w:tr w:rsidR="005C1F97" w:rsidTr="005C685F">
              <w:trPr>
                <w:trHeight w:val="143"/>
              </w:trPr>
              <w:tc>
                <w:tcPr>
                  <w:tcW w:w="279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Atividades Acadêmicas (propostas pelo/a docente orientador /a para com o/a discente monitor/a)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4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5C1F97" w:rsidRDefault="005C1F97" w:rsidP="005C685F">
                  <w:pPr>
                    <w:pStyle w:val="Standard"/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5C1F97" w:rsidRDefault="005C1F97" w:rsidP="005C685F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 Informar previsão de ajuste das atividades para janeiro a dezembro de 2020.</w:t>
            </w:r>
          </w:p>
          <w:p w:rsidR="005C1F97" w:rsidRDefault="005C1F97" w:rsidP="005C685F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f) Especificação dos resultados esperados.</w:t>
            </w:r>
          </w:p>
          <w:p w:rsidR="005C1F97" w:rsidRDefault="005C1F97" w:rsidP="005C685F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1F97" w:rsidRDefault="005C1F97" w:rsidP="005C1F97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5C1F97" w:rsidRDefault="005C1F97" w:rsidP="005C1F97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5C1F97" w:rsidRDefault="005C1F97" w:rsidP="005C1F97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5C1F97" w:rsidRDefault="005C1F97" w:rsidP="005C1F97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5C1F97" w:rsidRDefault="005C1F97" w:rsidP="005C1F97">
      <w:pPr>
        <w:pStyle w:val="Standard"/>
        <w:jc w:val="right"/>
      </w:pPr>
      <w:r>
        <w:rPr>
          <w:rFonts w:ascii="Times New Roman" w:hAnsi="Times New Roman" w:cs="Times New Roman"/>
          <w:sz w:val="22"/>
          <w:szCs w:val="22"/>
        </w:rPr>
        <w:t>Santarém, ___/___/2019.</w:t>
      </w:r>
    </w:p>
    <w:p w:rsidR="005C1F97" w:rsidRDefault="005C1F97" w:rsidP="005C1F97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5C1F97" w:rsidRDefault="005C1F97" w:rsidP="005C1F97">
      <w:pPr>
        <w:pStyle w:val="Standard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5C1F97" w:rsidRDefault="005C1F97" w:rsidP="005C1F97">
      <w:pPr>
        <w:pStyle w:val="Standard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5C1F97" w:rsidRDefault="005C1F97" w:rsidP="005C1F97">
      <w:pPr>
        <w:pStyle w:val="Standard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5C1F97" w:rsidRDefault="005C1F97" w:rsidP="005C1F97">
      <w:pPr>
        <w:pStyle w:val="Standard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5C1F97" w:rsidRDefault="005C1F97" w:rsidP="005C1F97">
      <w:pPr>
        <w:pStyle w:val="Standard"/>
        <w:jc w:val="center"/>
      </w:pPr>
      <w:r>
        <w:rPr>
          <w:rFonts w:ascii="Times New Roman" w:hAnsi="Times New Roman" w:cs="Times New Roman"/>
          <w:sz w:val="22"/>
          <w:szCs w:val="22"/>
        </w:rPr>
        <w:t>Assinatura da Direção da Unidade/Campi</w:t>
      </w:r>
    </w:p>
    <w:p w:rsidR="006B77D9" w:rsidRDefault="005C1F97"/>
    <w:sectPr w:rsidR="006B7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97"/>
    <w:rsid w:val="005C1F97"/>
    <w:rsid w:val="00AD5E00"/>
    <w:rsid w:val="00E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97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C1F97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customStyle="1" w:styleId="ListParagraph">
    <w:name w:val="List Paragraph"/>
    <w:basedOn w:val="Normal"/>
    <w:rsid w:val="005C1F97"/>
    <w:pPr>
      <w:spacing w:after="200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1F9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F97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97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C1F97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customStyle="1" w:styleId="ListParagraph">
    <w:name w:val="List Paragraph"/>
    <w:basedOn w:val="Normal"/>
    <w:rsid w:val="005C1F97"/>
    <w:pPr>
      <w:spacing w:after="200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1F9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F97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adriane.oliveira</cp:lastModifiedBy>
  <cp:revision>1</cp:revision>
  <dcterms:created xsi:type="dcterms:W3CDTF">2019-07-12T20:34:00Z</dcterms:created>
  <dcterms:modified xsi:type="dcterms:W3CDTF">2019-07-12T20:41:00Z</dcterms:modified>
</cp:coreProperties>
</file>